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05B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用爱与智慧耕耘教育沃土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——班主任工作经验分享  </w:t>
      </w:r>
    </w:p>
    <w:p w14:paraId="4302E53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兰州市中山小学  张燕妮</w:t>
      </w:r>
    </w:p>
    <w:p w14:paraId="4DEF8CAD">
      <w:pPr>
        <w:ind w:left="640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尊敬的各位领导、教育同仁：  </w:t>
      </w:r>
    </w:p>
    <w:p w14:paraId="6A32573D">
      <w:pPr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大家好！  </w:t>
      </w:r>
    </w:p>
    <w:p w14:paraId="720941B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天很荣幸能站在这里，与大家分享我在班级管理中的点滴心得。我始终相信，教育是"一棵树摇动另一棵树，一朵云推动另一朵云"的过程，班主任工作更需要以心育心、以德育人。下面我从三个方面谈谈我的实践与思考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一、班级管理：严慈相济，构建自主成长体系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1.制度育人，培养规则意识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每学期初与学生共同制定《我们的班级公约》，通过"积分银行"量化评比（如学习、卫生、礼仪等），每周评选"自律之星"，让规则内化为习惯。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设立"班级岗位责任制"：黑板管理员、图书角长、节能小卫士……让每个孩子成为班级的主人。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2.文化润心，营造温暖氛围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打造"书香班级"：设立"兰州文化角"（黄河风光、敦煌故事等），结合语文课开展"诗文诵读"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飞花令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坚持"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漂流</w:t>
      </w:r>
      <w:r>
        <w:rPr>
          <w:rFonts w:hint="eastAsia" w:ascii="仿宋_GB2312" w:hAnsi="仿宋_GB2312" w:eastAsia="仿宋_GB2312" w:cs="仿宋_GB2312"/>
          <w:sz w:val="32"/>
          <w:szCs w:val="32"/>
        </w:rPr>
        <w:t>日记"：学生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轮流撰写日记，将自己的文章、心情、经历分享给大家。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二、家校共育：双向奔赴，凝聚教育合力</w:t>
      </w:r>
    </w:p>
    <w:p w14:paraId="3D0DBBF9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创新沟通形式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录制"孩子一日在校"短视频，让家长直观了解班级生活。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建立"夸夸群"：在班级群定期发布"闪光时刻"，如"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马梓俊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主动帮助同学值日""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马赫</w:t>
      </w:r>
      <w:r>
        <w:rPr>
          <w:rFonts w:hint="eastAsia" w:ascii="仿宋_GB2312" w:hAnsi="仿宋_GB2312" w:eastAsia="仿宋_GB2312" w:cs="仿宋_GB2312"/>
          <w:sz w:val="32"/>
          <w:szCs w:val="32"/>
        </w:rPr>
        <w:t>的作文进步显著"。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精准帮扶指导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学困生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安排成绩优异的学生进行一对一帮扶，建立学习小组，互相促进学习。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三、学生成长：因材施教，点亮生命之光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发现每个孩子的"最近发展区"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为学困生定制"闯关卡"，设置分层目标；为特长生搭建平台（如组织"班级诗词大会""兰州故事演讲赛"）。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案例分享：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汪琪睿本来是一名性格</w:t>
      </w:r>
      <w:r>
        <w:rPr>
          <w:rFonts w:hint="eastAsia" w:ascii="仿宋_GB2312" w:hAnsi="仿宋_GB2312" w:eastAsia="仿宋_GB2312" w:cs="仿宋_GB2312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因在"课本剧表演"中扮演"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吕布</w:t>
      </w:r>
      <w:r>
        <w:rPr>
          <w:rFonts w:hint="eastAsia" w:ascii="仿宋_GB2312" w:hAnsi="仿宋_GB2312" w:eastAsia="仿宋_GB2312" w:cs="仿宋_GB2312"/>
          <w:sz w:val="32"/>
          <w:szCs w:val="32"/>
        </w:rPr>
        <w:t>"而自信倍增，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后来学习方面大有进步，积极主动参加各种活动。</w:t>
      </w:r>
    </w:p>
    <w:p w14:paraId="0DFEA723">
      <w:pPr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活动育人，在实践中成长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结合兰州本土资源开展活动：如"黄河环保小卫士"调研、"牛肉面非遗文化"访谈，将德育与学科融合。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教育是永无止境的攀登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十九年的班主任工作让我深刻体会到：教育没有惊天动地的壮举，只有日复一日的坚守。我会继续在平凡的岗位上做学生成长的摆渡人。最后，我想用陶行知先生的话与大家共勉："真教育是心心相印的活动，唯独从心里发出来，才能打动心灵的深处。" 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71BE8"/>
    <w:multiLevelType w:val="singleLevel"/>
    <w:tmpl w:val="B5E71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2025-06-11T07:57:49Z</dcterms:created>
  <dc:creator>Administrator</dc:creator>
  <cp:lastModifiedBy>Administrator</cp:lastModifiedBy>
  <dcterms:modified xsi:type="dcterms:W3CDTF">2025-06-11T08:15:03Z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eyJoZGlkIjoiNTZmMjQwZmFlMTYwOWNlMjVkZmZiYzZiYWE5M2I0MTMifQ==</vt:lpwstr>
  </property>
  <property fmtid="{D5CDD505-2E9C-101B-9397-08002B2CF9AE}" pid="4" name="ICV">
    <vt:lpwstr>CBFE8C2758CD4450AFA5E9BFB6E79F0F_12</vt:lpwstr>
  </property>
</Properties>
</file>